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06DC43" w14:textId="77777777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2B3CB55B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30634AE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01FE223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523313E8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0C8F9828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7BCCE715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ECA0570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E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71E11">
        <w:rPr>
          <w:rFonts w:ascii="Arial" w:hAnsi="Arial" w:cs="Arial"/>
          <w:i/>
          <w:sz w:val="16"/>
          <w:szCs w:val="16"/>
        </w:rPr>
        <w:t>)</w:t>
      </w:r>
    </w:p>
    <w:p w14:paraId="273FA0C9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F0805AD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01CEA2B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F449999" w14:textId="77777777"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14:paraId="35C563FE" w14:textId="77777777" w:rsidR="00291221" w:rsidRPr="0035106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351065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7099D6EB" w14:textId="77777777" w:rsidR="00802B2A" w:rsidRPr="00351065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351065">
        <w:rPr>
          <w:rFonts w:ascii="Arial" w:hAnsi="Arial" w:cs="Arial"/>
          <w:b/>
          <w:bCs/>
          <w:color w:val="000000"/>
        </w:rPr>
        <w:t>Zobowiązanie podmiot</w:t>
      </w:r>
      <w:r w:rsidR="00DC466C" w:rsidRPr="00351065">
        <w:rPr>
          <w:rFonts w:ascii="Arial" w:hAnsi="Arial" w:cs="Arial"/>
          <w:b/>
          <w:bCs/>
          <w:color w:val="000000"/>
        </w:rPr>
        <w:t>u udostępniającego zasoby</w:t>
      </w:r>
      <w:r w:rsidRPr="00351065">
        <w:rPr>
          <w:rFonts w:ascii="Arial" w:hAnsi="Arial" w:cs="Arial"/>
          <w:b/>
          <w:bCs/>
          <w:color w:val="000000"/>
          <w:lang w:val="x-none"/>
        </w:rPr>
        <w:t>,</w:t>
      </w:r>
    </w:p>
    <w:p w14:paraId="58D6F8CB" w14:textId="77777777" w:rsidR="00802B2A" w:rsidRPr="0035106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35106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35106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35106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4A1374AA" w14:textId="77777777" w:rsidR="00291221" w:rsidRPr="0035106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76F6D54" w14:textId="77777777" w:rsidR="00EB6D6A" w:rsidRPr="00351065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5106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8C22BF9" w14:textId="087D5887" w:rsidR="00EC6E30" w:rsidRPr="00351065" w:rsidRDefault="007474D1" w:rsidP="00EC6E30">
      <w:pPr>
        <w:suppressAutoHyphens w:val="0"/>
        <w:jc w:val="both"/>
        <w:rPr>
          <w:rFonts w:asciiTheme="minorHAnsi" w:hAnsiTheme="minorHAnsi" w:cstheme="minorHAnsi"/>
          <w:color w:val="000000"/>
          <w:lang w:eastAsia="pl-PL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1198K w km od 23+790 do km 24+629 w miejscowości Kozłów, Powiat Miechowski</w:t>
      </w:r>
      <w:r w:rsidR="00EC6E30" w:rsidRPr="00351065">
        <w:rPr>
          <w:rFonts w:asciiTheme="minorHAnsi" w:hAnsiTheme="minorHAnsi" w:cstheme="minorHAnsi"/>
          <w:b/>
          <w:bCs/>
          <w:lang w:eastAsia="pl-PL"/>
        </w:rPr>
        <w:t>.</w:t>
      </w:r>
    </w:p>
    <w:p w14:paraId="0C1DBDFC" w14:textId="77777777" w:rsidR="003B52E8" w:rsidRPr="00351065" w:rsidRDefault="003B52E8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14:paraId="6C0E2DCF" w14:textId="77777777" w:rsidR="00EB6D6A" w:rsidRPr="00351065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51065">
        <w:rPr>
          <w:rFonts w:ascii="Arial" w:hAnsi="Arial" w:cs="Arial"/>
          <w:sz w:val="20"/>
          <w:szCs w:val="20"/>
        </w:rPr>
        <w:t>oświadczam, co następuje:</w:t>
      </w:r>
    </w:p>
    <w:p w14:paraId="7700400D" w14:textId="77777777" w:rsidR="00291221" w:rsidRPr="00351065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35106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FA63B9D" w14:textId="77777777" w:rsidR="00291221" w:rsidRPr="00351065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0749F0D9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3AA95D25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E6723A5" w14:textId="77777777" w:rsidR="00291221" w:rsidRPr="00351065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351065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351065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25CF2432" w14:textId="77777777" w:rsidR="00291221" w:rsidRPr="00351065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351065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16AC4EEF" w14:textId="77777777" w:rsidR="00156BBE" w:rsidRPr="00351065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6B5CE636" w14:textId="77777777" w:rsidR="00156BBE" w:rsidRPr="00351065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65F89914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51065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351065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0D159106" w14:textId="77777777" w:rsidR="00291221" w:rsidRPr="00351065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35106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351065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35106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0F695738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5743B01F" w14:textId="77777777" w:rsidR="00291221" w:rsidRPr="00351065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351065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5AC8789E" w14:textId="77777777" w:rsidR="00291221" w:rsidRPr="00351065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351065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57C819B1" w14:textId="77777777" w:rsidR="00291221" w:rsidRPr="00351065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328E8267" w14:textId="77777777" w:rsidR="006F312F" w:rsidRPr="00351065" w:rsidRDefault="00291221" w:rsidP="006F312F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351065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35106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202D80DD" w14:textId="355A532A" w:rsidR="00324A4C" w:rsidRPr="00351065" w:rsidRDefault="007474D1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1198K w km od 23+790 do km 24+629 w miejscowości Kozłów, Powiat Miechowski</w:t>
      </w:r>
      <w:bookmarkStart w:id="0" w:name="_GoBack"/>
      <w:bookmarkEnd w:id="0"/>
      <w:r w:rsidR="006F312F" w:rsidRPr="00351065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.</w:t>
      </w:r>
      <w:r w:rsidR="006F312F" w:rsidRPr="0035106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CB550CA" w14:textId="77777777" w:rsidR="006F312F" w:rsidRPr="00351065" w:rsidRDefault="006F312F">
      <w:pPr>
        <w:rPr>
          <w:rFonts w:ascii="Arial" w:hAnsi="Arial" w:cs="Arial"/>
          <w:b/>
          <w:color w:val="000000"/>
          <w:sz w:val="18"/>
          <w:szCs w:val="18"/>
        </w:rPr>
      </w:pPr>
    </w:p>
    <w:p w14:paraId="22E91932" w14:textId="77777777" w:rsidR="00FB5E98" w:rsidRPr="00351065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63785566" w14:textId="77777777" w:rsidR="005C17AB" w:rsidRPr="00351065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1A7119C6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351065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351065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351065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FF69419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319C74C0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5A37B25B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25C22746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FDF5E" w14:textId="77777777" w:rsidR="00D5631D" w:rsidRDefault="00D5631D">
      <w:r>
        <w:separator/>
      </w:r>
    </w:p>
  </w:endnote>
  <w:endnote w:type="continuationSeparator" w:id="0">
    <w:p w14:paraId="5E5E9F94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DB038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6F6E9" w14:textId="77777777" w:rsidR="00D5631D" w:rsidRDefault="00D5631D">
      <w:r>
        <w:separator/>
      </w:r>
    </w:p>
  </w:footnote>
  <w:footnote w:type="continuationSeparator" w:id="0">
    <w:p w14:paraId="1260CF65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3E224" w14:textId="5BF045DB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7474D1">
      <w:rPr>
        <w:rFonts w:ascii="Arial" w:hAnsi="Arial" w:cs="Arial"/>
        <w:sz w:val="22"/>
        <w:szCs w:val="22"/>
      </w:rPr>
      <w:t>8</w:t>
    </w:r>
    <w:r w:rsidRPr="00A07173">
      <w:rPr>
        <w:rFonts w:ascii="Arial" w:hAnsi="Arial" w:cs="Arial"/>
        <w:sz w:val="22"/>
        <w:szCs w:val="22"/>
      </w:rPr>
      <w:t>.202</w:t>
    </w:r>
    <w:r w:rsidR="006F312F">
      <w:rPr>
        <w:rFonts w:ascii="Arial" w:hAnsi="Arial" w:cs="Arial"/>
        <w:sz w:val="22"/>
        <w:szCs w:val="22"/>
      </w:rPr>
      <w:t>4</w:t>
    </w:r>
  </w:p>
  <w:p w14:paraId="0CE74896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1065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71E11"/>
    <w:rsid w:val="006809EA"/>
    <w:rsid w:val="006A3A34"/>
    <w:rsid w:val="006F312F"/>
    <w:rsid w:val="00730AD9"/>
    <w:rsid w:val="007474D1"/>
    <w:rsid w:val="007522F6"/>
    <w:rsid w:val="00802B2A"/>
    <w:rsid w:val="0085604D"/>
    <w:rsid w:val="008D1C38"/>
    <w:rsid w:val="00920446"/>
    <w:rsid w:val="00927746"/>
    <w:rsid w:val="00934DDA"/>
    <w:rsid w:val="00954AF3"/>
    <w:rsid w:val="00990AA4"/>
    <w:rsid w:val="00993915"/>
    <w:rsid w:val="009C17B8"/>
    <w:rsid w:val="009E6E1C"/>
    <w:rsid w:val="009F1E1D"/>
    <w:rsid w:val="00A07173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31D63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150587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F2CC1-7093-48F4-AFD2-E91EFE471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10</cp:revision>
  <cp:lastPrinted>2009-05-05T06:53:00Z</cp:lastPrinted>
  <dcterms:created xsi:type="dcterms:W3CDTF">2023-02-22T13:12:00Z</dcterms:created>
  <dcterms:modified xsi:type="dcterms:W3CDTF">2024-03-07T13:33:00Z</dcterms:modified>
</cp:coreProperties>
</file>